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18011A" w:rsidRPr="00472CF9" w:rsidTr="001410F1">
        <w:tc>
          <w:tcPr>
            <w:tcW w:w="4786" w:type="dxa"/>
            <w:shd w:val="clear" w:color="auto" w:fill="auto"/>
          </w:tcPr>
          <w:p w:rsidR="0018011A" w:rsidRPr="00472CF9" w:rsidRDefault="0018011A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ЗАТВЕРДЖЕНО</w:t>
            </w:r>
          </w:p>
          <w:p w:rsidR="0018011A" w:rsidRPr="00472CF9" w:rsidRDefault="0018011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рішенням педагогічної ради</w:t>
            </w:r>
          </w:p>
          <w:p w:rsidR="0018011A" w:rsidRPr="00472CF9" w:rsidRDefault="0018011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 12 від 10.01.2019 р.</w:t>
            </w:r>
          </w:p>
          <w:p w:rsidR="0018011A" w:rsidRPr="00472CF9" w:rsidRDefault="0018011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18011A" w:rsidRPr="00472CF9" w:rsidRDefault="0018011A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СХВАЛЕНО</w:t>
            </w:r>
          </w:p>
          <w:p w:rsidR="0018011A" w:rsidRPr="00472CF9" w:rsidRDefault="0018011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 xml:space="preserve">на засіданні методичного об’єднання вчителів </w:t>
            </w:r>
            <w:r>
              <w:rPr>
                <w:color w:val="000000"/>
                <w:szCs w:val="28"/>
              </w:rPr>
              <w:t>точних наук</w:t>
            </w:r>
          </w:p>
          <w:p w:rsidR="0018011A" w:rsidRPr="00472CF9" w:rsidRDefault="0018011A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№3 від 10.01.2019 р.</w:t>
            </w:r>
          </w:p>
        </w:tc>
      </w:tr>
    </w:tbl>
    <w:p w:rsidR="003524E8" w:rsidRPr="0018011A" w:rsidRDefault="003524E8" w:rsidP="00F84243">
      <w:pPr>
        <w:rPr>
          <w:b/>
        </w:rPr>
      </w:pPr>
    </w:p>
    <w:p w:rsidR="0097118B" w:rsidRPr="0018011A" w:rsidRDefault="00EF7EB3" w:rsidP="00EF7EB3">
      <w:pPr>
        <w:jc w:val="center"/>
        <w:rPr>
          <w:b/>
        </w:rPr>
      </w:pPr>
      <w:r w:rsidRPr="0018011A">
        <w:rPr>
          <w:b/>
        </w:rPr>
        <w:t xml:space="preserve">Критерії, правила і процедури </w:t>
      </w:r>
      <w:r w:rsidR="00E70F3B" w:rsidRPr="0018011A">
        <w:rPr>
          <w:b/>
        </w:rPr>
        <w:t>оцінювання учнів з інформатики</w:t>
      </w:r>
    </w:p>
    <w:p w:rsidR="00EF7EB3" w:rsidRDefault="00E70F3B" w:rsidP="00136B5B">
      <w:pPr>
        <w:spacing w:after="0" w:line="240" w:lineRule="auto"/>
        <w:ind w:firstLine="708"/>
        <w:jc w:val="both"/>
      </w:pPr>
      <w:r>
        <w:t>При поточному</w:t>
      </w:r>
      <w:r w:rsidR="00EF7EB3">
        <w:t xml:space="preserve"> оцінюванні навчальних досягнень учнів вчителі користуються критеріями відповідно до наказу МОН</w:t>
      </w:r>
      <w:r w:rsidR="00CF649C">
        <w:t xml:space="preserve"> України №1222 від 21.08.2013р.</w:t>
      </w:r>
      <w:r w:rsidR="00EF7EB3">
        <w:t xml:space="preserve"> «Орієнтовні вимоги оцінюванн</w:t>
      </w:r>
      <w:r w:rsidR="00CF649C">
        <w:t xml:space="preserve">я учнів із базових дисциплін». </w:t>
      </w:r>
      <w:r w:rsidR="00EF7EB3">
        <w:t>При цьому враховується впров</w:t>
      </w:r>
      <w:r w:rsidR="00CF649C">
        <w:t xml:space="preserve">адження </w:t>
      </w:r>
      <w:proofErr w:type="spellStart"/>
      <w:r w:rsidR="00EF7EB3">
        <w:t>компетентнісного</w:t>
      </w:r>
      <w:proofErr w:type="spellEnd"/>
      <w:r w:rsidR="00EF7EB3">
        <w:t xml:space="preserve"> підходу, що зумовлює перехід з оцінювання предметних знань, вмінь і навичок до </w:t>
      </w:r>
      <w:proofErr w:type="spellStart"/>
      <w:r w:rsidR="00EF7EB3">
        <w:t>компетентностей</w:t>
      </w:r>
      <w:proofErr w:type="spellEnd"/>
      <w:r w:rsidR="00EF7EB3">
        <w:t xml:space="preserve"> – готовності та здатності учнів застосовувати здобуті знання і сформовані навички у своїй практичній діяльності. Тому при оцінюванні учнів вчителі користуються також пояснювальною запискою до навчальної програми «</w:t>
      </w:r>
      <w:r w:rsidR="00CF649C">
        <w:t>Інформатика 5-9</w:t>
      </w:r>
      <w:r w:rsidR="00EF7EB3">
        <w:t xml:space="preserve"> класи», яка затверджена наказом МОН України від 07.06.2017р. </w:t>
      </w:r>
      <w:r w:rsidR="00626DBF">
        <w:t>№</w:t>
      </w:r>
      <w:r w:rsidR="00EF7EB3">
        <w:t>804</w:t>
      </w:r>
      <w:r w:rsidR="00821D64">
        <w:t xml:space="preserve"> та навчальної програми з інформатики для учнів 10 - 11 класів </w:t>
      </w:r>
      <w:r w:rsidR="00821D64" w:rsidRPr="00821D64">
        <w:t>загальноосвітніх навчальних закладів</w:t>
      </w:r>
      <w:r w:rsidR="00821D64">
        <w:t xml:space="preserve"> рівень стандарту</w:t>
      </w:r>
      <w:r w:rsidR="00EF7EB3">
        <w:t>.</w:t>
      </w:r>
    </w:p>
    <w:p w:rsidR="008A4DB2" w:rsidRDefault="00821D64" w:rsidP="00821D64">
      <w:pPr>
        <w:spacing w:after="0" w:line="240" w:lineRule="auto"/>
        <w:ind w:firstLine="708"/>
        <w:jc w:val="both"/>
      </w:pPr>
      <w:r>
        <w:t>Поточними оцінками з інформатики вважаються оцінки за усні та письмові відповіді на уроках, тестування,</w:t>
      </w:r>
      <w:r w:rsidR="00765199">
        <w:t xml:space="preserve"> самостійні </w:t>
      </w:r>
      <w:r w:rsidR="00D03908">
        <w:t>та</w:t>
      </w:r>
      <w:r>
        <w:t xml:space="preserve"> практичні</w:t>
      </w:r>
      <w:r w:rsidR="00D03908">
        <w:t xml:space="preserve"> роботи</w:t>
      </w:r>
      <w:r>
        <w:t xml:space="preserve"> за комп’ютером, домашні </w:t>
      </w:r>
      <w:r w:rsidR="00D03908">
        <w:t xml:space="preserve">завдання, </w:t>
      </w:r>
      <w:r w:rsidR="00980B17">
        <w:t>навчальні проекти</w:t>
      </w:r>
      <w:r>
        <w:t>.</w:t>
      </w:r>
      <w:r w:rsidR="008A4DB2">
        <w:t xml:space="preserve"> Залежно від виду, призначення та рівня складності </w:t>
      </w:r>
      <w:r>
        <w:t>практичної</w:t>
      </w:r>
      <w:r w:rsidR="008A4DB2">
        <w:t xml:space="preserve"> роботи окремі з них вчитель може не оцінювати. Мінімальна кількість </w:t>
      </w:r>
      <w:r>
        <w:t>практичних</w:t>
      </w:r>
      <w:r w:rsidR="008A4DB2">
        <w:t xml:space="preserve"> робіт, що оцінюються, визначається на засіданні методичного об’єднання вчителів перед початком навчального року з врахуванням методичних рекомендацій МОН України. </w:t>
      </w:r>
    </w:p>
    <w:p w:rsidR="00980B17" w:rsidRDefault="00980B17" w:rsidP="00136B5B">
      <w:pPr>
        <w:spacing w:after="0" w:line="240" w:lineRule="auto"/>
        <w:ind w:firstLine="708"/>
        <w:jc w:val="both"/>
      </w:pPr>
      <w:r>
        <w:t xml:space="preserve">При виставленні тематичної оцінки </w:t>
      </w:r>
      <w:r w:rsidR="00217B82">
        <w:t xml:space="preserve">рахується середня оцінка між середньою поточною і оцінкою за </w:t>
      </w:r>
      <w:r>
        <w:t>кон</w:t>
      </w:r>
      <w:r w:rsidR="00217B82">
        <w:t>трольну</w:t>
      </w:r>
      <w:r w:rsidR="00626DBF">
        <w:t xml:space="preserve"> робот</w:t>
      </w:r>
      <w:r w:rsidR="00217B82">
        <w:t>у</w:t>
      </w:r>
      <w:r w:rsidR="00626DBF">
        <w:t>, написання якої є</w:t>
      </w:r>
      <w:r>
        <w:t xml:space="preserve"> обов’язковим. </w:t>
      </w:r>
      <w:r w:rsidR="00217B82">
        <w:t>Контрольна робота може бути у вигляді тестування на комп’ютері або підсумкової практичної роботи.</w:t>
      </w:r>
    </w:p>
    <w:p w:rsidR="00217B82" w:rsidRPr="00217B82" w:rsidRDefault="00217B82" w:rsidP="00136B5B">
      <w:pPr>
        <w:spacing w:after="0" w:line="240" w:lineRule="auto"/>
        <w:ind w:firstLine="708"/>
        <w:jc w:val="both"/>
      </w:pPr>
      <w:r w:rsidRPr="00217B82">
        <w:t>Якщо учень був відсутні</w:t>
      </w:r>
      <w:r>
        <w:t>й на уроці під час виконання контрольної роботи, то вона відпрацьовує</w:t>
      </w:r>
      <w:r w:rsidRPr="00217B82">
        <w:t>ться в позаурочний час</w:t>
      </w:r>
      <w:r>
        <w:t>.</w:t>
      </w:r>
    </w:p>
    <w:p w:rsidR="00136B5B" w:rsidRDefault="00136B5B" w:rsidP="00136B5B">
      <w:pPr>
        <w:spacing w:after="0" w:line="240" w:lineRule="auto"/>
        <w:ind w:firstLine="708"/>
        <w:jc w:val="both"/>
      </w:pPr>
      <w:r>
        <w:t>Якщо учень був відсутній на контрольній роботі з поважної причини (хвороба,</w:t>
      </w:r>
      <w:r w:rsidR="00626DBF">
        <w:t xml:space="preserve"> </w:t>
      </w:r>
      <w:r>
        <w:t>засвідчена медичною довідкою, звільнення від уроків наказом по школі, складні сімейні обставини), а впродовж вивчення теми отримав значну кількість</w:t>
      </w:r>
      <w:r w:rsidR="000C2E34">
        <w:t xml:space="preserve"> (60% </w:t>
      </w:r>
      <w:r w:rsidR="00067402">
        <w:t>від запланованих практичних робіт</w:t>
      </w:r>
      <w:r w:rsidR="000C2E34">
        <w:t>)</w:t>
      </w:r>
      <w:r>
        <w:t xml:space="preserve"> поточних оцінок, то за тему оцінка виставляється без написання контрольної роботи.</w:t>
      </w:r>
    </w:p>
    <w:p w:rsidR="00136B5B" w:rsidRDefault="00136B5B" w:rsidP="00136B5B">
      <w:pPr>
        <w:spacing w:after="0" w:line="240" w:lineRule="auto"/>
        <w:ind w:firstLine="708"/>
        <w:jc w:val="both"/>
      </w:pPr>
      <w:r>
        <w:t>Якщо учень був відсутній на тематичній ко</w:t>
      </w:r>
      <w:r w:rsidR="00217B82">
        <w:t xml:space="preserve">нтрольній роботі і не з’явився </w:t>
      </w:r>
      <w:r>
        <w:t xml:space="preserve">без поважних причин для написання її в позаурочний час (протягом 10 календарних днів після дати проведення контрольної роботи), то оцінка за </w:t>
      </w:r>
      <w:r w:rsidR="006D7D78">
        <w:t>тему вистав</w:t>
      </w:r>
      <w:r w:rsidR="001929CF">
        <w:t>ляється за вищезазначеними правилами, при цьому оцінка за контрольну роботу вважається нулем.</w:t>
      </w:r>
    </w:p>
    <w:p w:rsidR="001929CF" w:rsidRDefault="001929CF" w:rsidP="00CF57CF">
      <w:pPr>
        <w:spacing w:after="0" w:line="240" w:lineRule="auto"/>
        <w:ind w:firstLine="709"/>
        <w:jc w:val="both"/>
      </w:pPr>
      <w:bookmarkStart w:id="0" w:name="_GoBack"/>
      <w:r>
        <w:t>У випадку довготривалої хвороби перед написання</w:t>
      </w:r>
      <w:r w:rsidR="006877DB">
        <w:t>м</w:t>
      </w:r>
      <w:r>
        <w:t xml:space="preserve"> контрольної роботи учневі дозволяється написати її повторно з метою покращення оцінки протягом 10 календарних днів.</w:t>
      </w:r>
    </w:p>
    <w:p w:rsidR="001929CF" w:rsidRDefault="001929CF" w:rsidP="00CF57CF">
      <w:pPr>
        <w:pStyle w:val="a3"/>
        <w:spacing w:after="0" w:line="240" w:lineRule="auto"/>
        <w:ind w:left="0" w:firstLine="709"/>
        <w:jc w:val="both"/>
      </w:pPr>
      <w:r>
        <w:t>У випадку ви</w:t>
      </w:r>
      <w:r w:rsidR="00626DBF">
        <w:t xml:space="preserve">явлення вчителем академічної </w:t>
      </w:r>
      <w:proofErr w:type="spellStart"/>
      <w:r w:rsidR="00626DBF">
        <w:t>не</w:t>
      </w:r>
      <w:r>
        <w:t>доброч</w:t>
      </w:r>
      <w:r w:rsidR="00BC4A7E">
        <w:t>есності</w:t>
      </w:r>
      <w:proofErr w:type="spellEnd"/>
      <w:r w:rsidR="00BC4A7E">
        <w:t xml:space="preserve"> учня під час написання </w:t>
      </w:r>
      <w:r>
        <w:t xml:space="preserve">КР бали за завдання, стосовно яких виявлено факт </w:t>
      </w:r>
      <w:proofErr w:type="spellStart"/>
      <w:r>
        <w:t>н</w:t>
      </w:r>
      <w:r w:rsidR="00626DBF">
        <w:t>е</w:t>
      </w:r>
      <w:r>
        <w:t>доброчесності</w:t>
      </w:r>
      <w:proofErr w:type="spellEnd"/>
      <w:r>
        <w:t>, не зараховуються.</w:t>
      </w:r>
    </w:p>
    <w:p w:rsidR="001929CF" w:rsidRDefault="002622A1" w:rsidP="00CF57CF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Оцінка за семестр виставляється на підставі тематичних з </w:t>
      </w:r>
      <w:r w:rsidR="006877DB">
        <w:t>у</w:t>
      </w:r>
      <w:r>
        <w:t>рахуванням кількості годин на вивчення кожної теми</w:t>
      </w:r>
      <w:r w:rsidR="006C197D">
        <w:t xml:space="preserve">, </w:t>
      </w:r>
      <w:r w:rsidR="009649A5">
        <w:t xml:space="preserve">взаємозв’язок між темами, складність тем, </w:t>
      </w:r>
      <w:r w:rsidR="006C197D">
        <w:t>динаміку успішності учня.</w:t>
      </w:r>
    </w:p>
    <w:p w:rsidR="009649A5" w:rsidRDefault="009649A5" w:rsidP="00CF57CF">
      <w:pPr>
        <w:pStyle w:val="a3"/>
        <w:spacing w:after="0" w:line="240" w:lineRule="auto"/>
        <w:ind w:left="0" w:firstLine="709"/>
        <w:jc w:val="both"/>
      </w:pPr>
      <w:r>
        <w:t xml:space="preserve">Річна оцінка виставляється на підставі семестрових з </w:t>
      </w:r>
      <w:r w:rsidR="006877DB">
        <w:t>у</w:t>
      </w:r>
      <w:r>
        <w:t>рахуванням тематичних оцінок в кожному семестрі.</w:t>
      </w:r>
    </w:p>
    <w:bookmarkEnd w:id="0"/>
    <w:p w:rsidR="006C197D" w:rsidRPr="00951DE8" w:rsidRDefault="006C197D" w:rsidP="00CF57CF">
      <w:pPr>
        <w:pStyle w:val="a3"/>
        <w:spacing w:after="0" w:line="240" w:lineRule="auto"/>
        <w:ind w:left="0" w:firstLine="709"/>
        <w:jc w:val="both"/>
      </w:pPr>
    </w:p>
    <w:sectPr w:rsidR="006C197D" w:rsidRPr="00951DE8" w:rsidSect="008759C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1BA"/>
    <w:multiLevelType w:val="hybridMultilevel"/>
    <w:tmpl w:val="FCF87336"/>
    <w:lvl w:ilvl="0" w:tplc="60A4F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2517A"/>
    <w:multiLevelType w:val="hybridMultilevel"/>
    <w:tmpl w:val="566E1B2A"/>
    <w:lvl w:ilvl="0" w:tplc="BB06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3"/>
    <w:rsid w:val="00064770"/>
    <w:rsid w:val="00067402"/>
    <w:rsid w:val="000A61B3"/>
    <w:rsid w:val="000C2E34"/>
    <w:rsid w:val="00136B5B"/>
    <w:rsid w:val="0018011A"/>
    <w:rsid w:val="001929CF"/>
    <w:rsid w:val="00217B82"/>
    <w:rsid w:val="002622A1"/>
    <w:rsid w:val="003524E8"/>
    <w:rsid w:val="004A7EBC"/>
    <w:rsid w:val="00626DBF"/>
    <w:rsid w:val="006877DB"/>
    <w:rsid w:val="00695C47"/>
    <w:rsid w:val="006C197D"/>
    <w:rsid w:val="006D7D78"/>
    <w:rsid w:val="00765199"/>
    <w:rsid w:val="0079543C"/>
    <w:rsid w:val="007F3C53"/>
    <w:rsid w:val="00821D64"/>
    <w:rsid w:val="008759C0"/>
    <w:rsid w:val="008A4DB2"/>
    <w:rsid w:val="00951DE8"/>
    <w:rsid w:val="009649A5"/>
    <w:rsid w:val="0097118B"/>
    <w:rsid w:val="00980B17"/>
    <w:rsid w:val="00A009FD"/>
    <w:rsid w:val="00BC4A7E"/>
    <w:rsid w:val="00BE5C44"/>
    <w:rsid w:val="00CF57CF"/>
    <w:rsid w:val="00CF649C"/>
    <w:rsid w:val="00D03908"/>
    <w:rsid w:val="00E70F3B"/>
    <w:rsid w:val="00EF7EB3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F"/>
    <w:pPr>
      <w:ind w:left="720"/>
      <w:contextualSpacing/>
    </w:pPr>
  </w:style>
  <w:style w:type="table" w:styleId="a4">
    <w:name w:val="Table Grid"/>
    <w:basedOn w:val="a1"/>
    <w:uiPriority w:val="59"/>
    <w:rsid w:val="0035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F"/>
    <w:pPr>
      <w:ind w:left="720"/>
      <w:contextualSpacing/>
    </w:pPr>
  </w:style>
  <w:style w:type="table" w:styleId="a4">
    <w:name w:val="Table Grid"/>
    <w:basedOn w:val="a1"/>
    <w:uiPriority w:val="59"/>
    <w:rsid w:val="0035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6775-6748-4AA7-8ACF-23E45B47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SCHOLL25</dc:creator>
  <cp:lastModifiedBy>12</cp:lastModifiedBy>
  <cp:revision>8</cp:revision>
  <cp:lastPrinted>2018-01-09T11:08:00Z</cp:lastPrinted>
  <dcterms:created xsi:type="dcterms:W3CDTF">2019-01-10T12:01:00Z</dcterms:created>
  <dcterms:modified xsi:type="dcterms:W3CDTF">2019-01-18T12:33:00Z</dcterms:modified>
</cp:coreProperties>
</file>